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738D" w:rsidRPr="00207060" w:rsidRDefault="0082738D" w:rsidP="00207060">
      <w:pPr>
        <w:spacing w:after="0" w:line="480" w:lineRule="auto"/>
        <w:contextualSpacing/>
        <w:jc w:val="center"/>
        <w:rPr>
          <w:rFonts w:ascii="Times New Roman" w:hAnsi="Times New Roman" w:cs="Times New Roman"/>
          <w:sz w:val="24"/>
          <w:szCs w:val="24"/>
        </w:rPr>
      </w:pPr>
    </w:p>
    <w:p w:rsidR="0082738D" w:rsidRPr="00207060" w:rsidRDefault="0082738D" w:rsidP="00207060">
      <w:pPr>
        <w:spacing w:after="0" w:line="480" w:lineRule="auto"/>
        <w:contextualSpacing/>
        <w:jc w:val="center"/>
        <w:rPr>
          <w:rFonts w:ascii="Times New Roman" w:hAnsi="Times New Roman" w:cs="Times New Roman"/>
          <w:sz w:val="24"/>
          <w:szCs w:val="24"/>
        </w:rPr>
      </w:pPr>
    </w:p>
    <w:p w:rsidR="0082738D" w:rsidRPr="00207060" w:rsidRDefault="0082738D" w:rsidP="00207060">
      <w:pPr>
        <w:spacing w:after="0" w:line="480" w:lineRule="auto"/>
        <w:contextualSpacing/>
        <w:jc w:val="center"/>
        <w:rPr>
          <w:rFonts w:ascii="Times New Roman" w:hAnsi="Times New Roman" w:cs="Times New Roman"/>
          <w:sz w:val="24"/>
          <w:szCs w:val="24"/>
        </w:rPr>
      </w:pPr>
    </w:p>
    <w:p w:rsidR="0082738D" w:rsidRPr="00207060" w:rsidRDefault="0082738D" w:rsidP="00207060">
      <w:pPr>
        <w:spacing w:after="0" w:line="480" w:lineRule="auto"/>
        <w:contextualSpacing/>
        <w:jc w:val="center"/>
        <w:rPr>
          <w:rFonts w:ascii="Times New Roman" w:hAnsi="Times New Roman" w:cs="Times New Roman"/>
          <w:sz w:val="24"/>
          <w:szCs w:val="24"/>
        </w:rPr>
      </w:pPr>
    </w:p>
    <w:p w:rsidR="0082738D" w:rsidRPr="00207060" w:rsidRDefault="0082738D" w:rsidP="00207060">
      <w:pPr>
        <w:spacing w:after="0" w:line="480" w:lineRule="auto"/>
        <w:contextualSpacing/>
        <w:jc w:val="center"/>
        <w:rPr>
          <w:rFonts w:ascii="Times New Roman" w:hAnsi="Times New Roman" w:cs="Times New Roman"/>
          <w:sz w:val="24"/>
          <w:szCs w:val="24"/>
        </w:rPr>
      </w:pPr>
    </w:p>
    <w:p w:rsidR="0082738D" w:rsidRPr="00207060" w:rsidRDefault="0082738D" w:rsidP="00207060">
      <w:pPr>
        <w:spacing w:after="0" w:line="480" w:lineRule="auto"/>
        <w:contextualSpacing/>
        <w:jc w:val="center"/>
        <w:rPr>
          <w:rFonts w:ascii="Times New Roman" w:hAnsi="Times New Roman" w:cs="Times New Roman"/>
          <w:sz w:val="24"/>
          <w:szCs w:val="24"/>
        </w:rPr>
      </w:pPr>
    </w:p>
    <w:p w:rsidR="0082738D" w:rsidRPr="00207060" w:rsidRDefault="0082738D" w:rsidP="00207060">
      <w:pPr>
        <w:spacing w:after="0" w:line="480" w:lineRule="auto"/>
        <w:contextualSpacing/>
        <w:jc w:val="center"/>
        <w:rPr>
          <w:rFonts w:ascii="Times New Roman" w:hAnsi="Times New Roman" w:cs="Times New Roman"/>
          <w:sz w:val="24"/>
          <w:szCs w:val="24"/>
        </w:rPr>
      </w:pPr>
    </w:p>
    <w:p w:rsidR="0082738D" w:rsidRPr="00207060" w:rsidRDefault="0082738D" w:rsidP="00207060">
      <w:pPr>
        <w:spacing w:after="0" w:line="480" w:lineRule="auto"/>
        <w:contextualSpacing/>
        <w:jc w:val="center"/>
        <w:rPr>
          <w:rFonts w:ascii="Times New Roman" w:hAnsi="Times New Roman" w:cs="Times New Roman"/>
          <w:sz w:val="24"/>
          <w:szCs w:val="24"/>
        </w:rPr>
      </w:pPr>
    </w:p>
    <w:p w:rsidR="0082738D" w:rsidRPr="00207060" w:rsidRDefault="0082738D" w:rsidP="00207060">
      <w:pPr>
        <w:spacing w:after="0" w:line="480" w:lineRule="auto"/>
        <w:contextualSpacing/>
        <w:jc w:val="center"/>
        <w:rPr>
          <w:rFonts w:ascii="Times New Roman" w:hAnsi="Times New Roman" w:cs="Times New Roman"/>
          <w:sz w:val="24"/>
          <w:szCs w:val="24"/>
        </w:rPr>
      </w:pPr>
    </w:p>
    <w:p w:rsidR="0082738D" w:rsidRPr="00207060" w:rsidRDefault="0082738D" w:rsidP="00207060">
      <w:pPr>
        <w:spacing w:after="0" w:line="480" w:lineRule="auto"/>
        <w:contextualSpacing/>
        <w:jc w:val="center"/>
        <w:rPr>
          <w:rFonts w:ascii="Times New Roman" w:hAnsi="Times New Roman" w:cs="Times New Roman"/>
          <w:sz w:val="24"/>
          <w:szCs w:val="24"/>
        </w:rPr>
      </w:pPr>
      <w:r w:rsidRPr="00207060">
        <w:rPr>
          <w:rFonts w:ascii="Times New Roman" w:hAnsi="Times New Roman" w:cs="Times New Roman"/>
          <w:sz w:val="24"/>
          <w:szCs w:val="24"/>
        </w:rPr>
        <w:t>Screening Recommendations</w:t>
      </w:r>
    </w:p>
    <w:p w:rsidR="0082738D" w:rsidRPr="00207060" w:rsidRDefault="0082738D" w:rsidP="00207060">
      <w:pPr>
        <w:spacing w:after="0" w:line="480" w:lineRule="auto"/>
        <w:contextualSpacing/>
        <w:jc w:val="center"/>
        <w:rPr>
          <w:rFonts w:ascii="Times New Roman" w:hAnsi="Times New Roman" w:cs="Times New Roman"/>
          <w:sz w:val="24"/>
          <w:szCs w:val="24"/>
        </w:rPr>
      </w:pPr>
      <w:r w:rsidRPr="00207060">
        <w:rPr>
          <w:rFonts w:ascii="Times New Roman" w:hAnsi="Times New Roman" w:cs="Times New Roman"/>
          <w:sz w:val="24"/>
          <w:szCs w:val="24"/>
        </w:rPr>
        <w:t>Student’s Name</w:t>
      </w:r>
    </w:p>
    <w:p w:rsidR="0082738D" w:rsidRPr="00207060" w:rsidRDefault="0082738D" w:rsidP="00207060">
      <w:pPr>
        <w:spacing w:after="0" w:line="480" w:lineRule="auto"/>
        <w:contextualSpacing/>
        <w:jc w:val="center"/>
        <w:rPr>
          <w:rFonts w:ascii="Times New Roman" w:hAnsi="Times New Roman" w:cs="Times New Roman"/>
          <w:sz w:val="24"/>
          <w:szCs w:val="24"/>
        </w:rPr>
      </w:pPr>
      <w:r w:rsidRPr="00207060">
        <w:rPr>
          <w:rFonts w:ascii="Times New Roman" w:hAnsi="Times New Roman" w:cs="Times New Roman"/>
          <w:sz w:val="24"/>
          <w:szCs w:val="24"/>
        </w:rPr>
        <w:t>Institution Affiliation</w:t>
      </w:r>
    </w:p>
    <w:p w:rsidR="0082738D" w:rsidRPr="00207060" w:rsidRDefault="0082738D" w:rsidP="00207060">
      <w:pPr>
        <w:spacing w:after="0" w:line="480" w:lineRule="auto"/>
        <w:contextualSpacing/>
        <w:rPr>
          <w:rFonts w:ascii="Times New Roman" w:hAnsi="Times New Roman" w:cs="Times New Roman"/>
          <w:sz w:val="24"/>
          <w:szCs w:val="24"/>
        </w:rPr>
      </w:pPr>
      <w:r w:rsidRPr="00207060">
        <w:rPr>
          <w:rFonts w:ascii="Times New Roman" w:hAnsi="Times New Roman" w:cs="Times New Roman"/>
          <w:sz w:val="24"/>
          <w:szCs w:val="24"/>
        </w:rPr>
        <w:br w:type="page"/>
      </w:r>
    </w:p>
    <w:p w:rsidR="0082738D" w:rsidRPr="00207060" w:rsidRDefault="0082738D" w:rsidP="00207060">
      <w:pPr>
        <w:spacing w:after="0" w:line="480" w:lineRule="auto"/>
        <w:contextualSpacing/>
        <w:jc w:val="center"/>
        <w:rPr>
          <w:rFonts w:ascii="Times New Roman" w:hAnsi="Times New Roman" w:cs="Times New Roman"/>
          <w:sz w:val="24"/>
          <w:szCs w:val="24"/>
        </w:rPr>
      </w:pPr>
      <w:r w:rsidRPr="00207060">
        <w:rPr>
          <w:rFonts w:ascii="Times New Roman" w:hAnsi="Times New Roman" w:cs="Times New Roman"/>
          <w:sz w:val="24"/>
          <w:szCs w:val="24"/>
        </w:rPr>
        <w:lastRenderedPageBreak/>
        <w:t>Screening Recommendations</w:t>
      </w:r>
    </w:p>
    <w:p w:rsidR="00586D86" w:rsidRPr="00207060" w:rsidRDefault="00586D86" w:rsidP="00207060">
      <w:pPr>
        <w:spacing w:after="0" w:line="480" w:lineRule="auto"/>
        <w:contextualSpacing/>
        <w:rPr>
          <w:rFonts w:ascii="Times New Roman" w:hAnsi="Times New Roman" w:cs="Times New Roman"/>
          <w:b/>
          <w:sz w:val="24"/>
          <w:szCs w:val="24"/>
        </w:rPr>
      </w:pPr>
      <w:r w:rsidRPr="00207060">
        <w:rPr>
          <w:rFonts w:ascii="Times New Roman" w:hAnsi="Times New Roman" w:cs="Times New Roman"/>
          <w:b/>
          <w:sz w:val="24"/>
          <w:szCs w:val="24"/>
        </w:rPr>
        <w:t>Topic discussion one</w:t>
      </w:r>
      <w:r w:rsidR="0082738D" w:rsidRPr="00207060">
        <w:rPr>
          <w:rFonts w:ascii="Times New Roman" w:hAnsi="Times New Roman" w:cs="Times New Roman"/>
          <w:b/>
          <w:sz w:val="24"/>
          <w:szCs w:val="24"/>
        </w:rPr>
        <w:t xml:space="preserve">: </w:t>
      </w:r>
      <w:r w:rsidR="0082738D" w:rsidRPr="00207060">
        <w:rPr>
          <w:rFonts w:ascii="Times New Roman" w:hAnsi="Times New Roman" w:cs="Times New Roman"/>
          <w:sz w:val="24"/>
          <w:szCs w:val="24"/>
        </w:rPr>
        <w:t>Chlamydia and Gonorrhea Screening Recommendations</w:t>
      </w:r>
    </w:p>
    <w:p w:rsidR="00586D86" w:rsidRPr="00207060" w:rsidRDefault="00586D86" w:rsidP="00207060">
      <w:pPr>
        <w:spacing w:after="0" w:line="480" w:lineRule="auto"/>
        <w:ind w:firstLine="720"/>
        <w:contextualSpacing/>
        <w:rPr>
          <w:rFonts w:ascii="Times New Roman" w:hAnsi="Times New Roman" w:cs="Times New Roman"/>
          <w:sz w:val="24"/>
          <w:szCs w:val="24"/>
        </w:rPr>
      </w:pPr>
      <w:r w:rsidRPr="00207060">
        <w:rPr>
          <w:rFonts w:ascii="Times New Roman" w:hAnsi="Times New Roman" w:cs="Times New Roman"/>
          <w:sz w:val="24"/>
          <w:szCs w:val="24"/>
        </w:rPr>
        <w:t xml:space="preserve"> Th</w:t>
      </w:r>
      <w:r w:rsidR="007B5EAF" w:rsidRPr="00207060">
        <w:rPr>
          <w:rFonts w:ascii="Times New Roman" w:hAnsi="Times New Roman" w:cs="Times New Roman"/>
          <w:sz w:val="24"/>
          <w:szCs w:val="24"/>
        </w:rPr>
        <w:t>e screening test is the best</w:t>
      </w:r>
      <w:r w:rsidRPr="00207060">
        <w:rPr>
          <w:rFonts w:ascii="Times New Roman" w:hAnsi="Times New Roman" w:cs="Times New Roman"/>
          <w:sz w:val="24"/>
          <w:szCs w:val="24"/>
        </w:rPr>
        <w:t xml:space="preserve"> methods for detecting chlamydia and gonorrhea, and there I </w:t>
      </w:r>
      <w:r w:rsidR="007B5EAF" w:rsidRPr="00207060">
        <w:rPr>
          <w:rFonts w:ascii="Times New Roman" w:hAnsi="Times New Roman" w:cs="Times New Roman"/>
          <w:sz w:val="24"/>
          <w:szCs w:val="24"/>
        </w:rPr>
        <w:t xml:space="preserve">fully </w:t>
      </w:r>
      <w:r w:rsidRPr="00207060">
        <w:rPr>
          <w:rFonts w:ascii="Times New Roman" w:hAnsi="Times New Roman" w:cs="Times New Roman"/>
          <w:sz w:val="24"/>
          <w:szCs w:val="24"/>
        </w:rPr>
        <w:t>support the screening</w:t>
      </w:r>
      <w:r w:rsidR="007B5EAF" w:rsidRPr="00207060">
        <w:rPr>
          <w:rFonts w:ascii="Times New Roman" w:hAnsi="Times New Roman" w:cs="Times New Roman"/>
          <w:sz w:val="24"/>
          <w:szCs w:val="24"/>
        </w:rPr>
        <w:t xml:space="preserve"> recommendations</w:t>
      </w:r>
      <w:r w:rsidRPr="00207060">
        <w:rPr>
          <w:rFonts w:ascii="Times New Roman" w:hAnsi="Times New Roman" w:cs="Times New Roman"/>
          <w:sz w:val="24"/>
          <w:szCs w:val="24"/>
        </w:rPr>
        <w:t xml:space="preserve">.  Chlamydia and gonorrhea are one the most sexually transmitted infections in the United States. Women aged 18-26 years and who are sexually active should be screened for chlamydia and gonorrhea since they are at risk for </w:t>
      </w:r>
      <w:r w:rsidR="007B5EAF" w:rsidRPr="00207060">
        <w:rPr>
          <w:rFonts w:ascii="Times New Roman" w:hAnsi="Times New Roman" w:cs="Times New Roman"/>
          <w:sz w:val="24"/>
          <w:szCs w:val="24"/>
        </w:rPr>
        <w:t xml:space="preserve">being </w:t>
      </w:r>
      <w:r w:rsidRPr="00207060">
        <w:rPr>
          <w:rFonts w:ascii="Times New Roman" w:hAnsi="Times New Roman" w:cs="Times New Roman"/>
          <w:sz w:val="24"/>
          <w:szCs w:val="24"/>
        </w:rPr>
        <w:t xml:space="preserve">infected. Although there some advantages of the screening, there are also some related harms that are associated </w:t>
      </w:r>
      <w:r w:rsidR="007B5EAF" w:rsidRPr="00207060">
        <w:rPr>
          <w:rFonts w:ascii="Times New Roman" w:hAnsi="Times New Roman" w:cs="Times New Roman"/>
          <w:sz w:val="24"/>
          <w:szCs w:val="24"/>
        </w:rPr>
        <w:t>with the same</w:t>
      </w:r>
      <w:r w:rsidRPr="00207060">
        <w:rPr>
          <w:rFonts w:ascii="Times New Roman" w:hAnsi="Times New Roman" w:cs="Times New Roman"/>
          <w:sz w:val="24"/>
          <w:szCs w:val="24"/>
        </w:rPr>
        <w:t>. Among the harm</w:t>
      </w:r>
      <w:r w:rsidR="007B5EAF" w:rsidRPr="00207060">
        <w:rPr>
          <w:rFonts w:ascii="Times New Roman" w:hAnsi="Times New Roman" w:cs="Times New Roman"/>
          <w:sz w:val="24"/>
          <w:szCs w:val="24"/>
        </w:rPr>
        <w:t>s</w:t>
      </w:r>
      <w:r w:rsidRPr="00207060">
        <w:rPr>
          <w:rFonts w:ascii="Times New Roman" w:hAnsi="Times New Roman" w:cs="Times New Roman"/>
          <w:sz w:val="24"/>
          <w:szCs w:val="24"/>
        </w:rPr>
        <w:t xml:space="preserve"> that </w:t>
      </w:r>
      <w:r w:rsidR="007B5EAF" w:rsidRPr="00207060">
        <w:rPr>
          <w:rFonts w:ascii="Times New Roman" w:hAnsi="Times New Roman" w:cs="Times New Roman"/>
          <w:sz w:val="24"/>
          <w:szCs w:val="24"/>
        </w:rPr>
        <w:t>are</w:t>
      </w:r>
      <w:r w:rsidRPr="00207060">
        <w:rPr>
          <w:rFonts w:ascii="Times New Roman" w:hAnsi="Times New Roman" w:cs="Times New Roman"/>
          <w:sz w:val="24"/>
          <w:szCs w:val="24"/>
        </w:rPr>
        <w:t xml:space="preserve"> associated with screening include false-positive or false-negative result and the anxiety associated with positive results.  </w:t>
      </w:r>
    </w:p>
    <w:p w:rsidR="00586D86" w:rsidRPr="00207060" w:rsidRDefault="00586D86" w:rsidP="00207060">
      <w:pPr>
        <w:spacing w:after="0" w:line="480" w:lineRule="auto"/>
        <w:ind w:firstLine="720"/>
        <w:contextualSpacing/>
        <w:rPr>
          <w:rFonts w:ascii="Times New Roman" w:hAnsi="Times New Roman" w:cs="Times New Roman"/>
          <w:sz w:val="24"/>
          <w:szCs w:val="24"/>
        </w:rPr>
      </w:pPr>
      <w:r w:rsidRPr="00207060">
        <w:rPr>
          <w:rFonts w:ascii="Times New Roman" w:hAnsi="Times New Roman" w:cs="Times New Roman"/>
          <w:sz w:val="24"/>
          <w:szCs w:val="24"/>
        </w:rPr>
        <w:t>Screening for gonorrhea and chlamydia reduces the complications in women who are at risk</w:t>
      </w:r>
      <w:r w:rsidR="007B5EAF" w:rsidRPr="00207060">
        <w:rPr>
          <w:rFonts w:ascii="Times New Roman" w:hAnsi="Times New Roman" w:cs="Times New Roman"/>
          <w:sz w:val="24"/>
          <w:szCs w:val="24"/>
        </w:rPr>
        <w:t xml:space="preserve"> if being infected</w:t>
      </w:r>
      <w:r w:rsidRPr="00207060">
        <w:rPr>
          <w:rFonts w:ascii="Times New Roman" w:hAnsi="Times New Roman" w:cs="Times New Roman"/>
          <w:sz w:val="24"/>
          <w:szCs w:val="24"/>
        </w:rPr>
        <w:t>. If the diseases are not are not detected at an early stage, the infected people are at risk of spreading the infections to men. Age is a significant factor for predicting the risk of chlamydia and gonorr</w:t>
      </w:r>
      <w:r w:rsidR="007B5EAF" w:rsidRPr="00207060">
        <w:rPr>
          <w:rFonts w:ascii="Times New Roman" w:hAnsi="Times New Roman" w:cs="Times New Roman"/>
          <w:sz w:val="24"/>
          <w:szCs w:val="24"/>
        </w:rPr>
        <w:t>hea in</w:t>
      </w:r>
      <w:bookmarkStart w:id="0" w:name="_GoBack"/>
      <w:bookmarkEnd w:id="0"/>
      <w:r w:rsidR="007B5EAF" w:rsidRPr="00207060">
        <w:rPr>
          <w:rFonts w:ascii="Times New Roman" w:hAnsi="Times New Roman" w:cs="Times New Roman"/>
          <w:sz w:val="24"/>
          <w:szCs w:val="24"/>
        </w:rPr>
        <w:t>fection among people. Screening</w:t>
      </w:r>
      <w:r w:rsidRPr="00207060">
        <w:rPr>
          <w:rFonts w:ascii="Times New Roman" w:hAnsi="Times New Roman" w:cs="Times New Roman"/>
          <w:sz w:val="24"/>
          <w:szCs w:val="24"/>
        </w:rPr>
        <w:t xml:space="preserve"> testing is the most promising strategy for detecting and treating chlamydia and gonorrhea among young people</w:t>
      </w:r>
      <w:r w:rsidR="007B5EAF" w:rsidRPr="00207060">
        <w:rPr>
          <w:rFonts w:ascii="Times New Roman" w:hAnsi="Times New Roman" w:cs="Times New Roman"/>
          <w:sz w:val="24"/>
          <w:szCs w:val="24"/>
        </w:rPr>
        <w:t xml:space="preserve"> for middle aged people</w:t>
      </w:r>
      <w:r w:rsidR="00EE22D5">
        <w:rPr>
          <w:rFonts w:ascii="Times New Roman" w:hAnsi="Times New Roman" w:cs="Times New Roman"/>
          <w:sz w:val="24"/>
          <w:szCs w:val="24"/>
        </w:rPr>
        <w:t xml:space="preserve"> (</w:t>
      </w:r>
      <w:proofErr w:type="spellStart"/>
      <w:r w:rsidR="00EE22D5">
        <w:rPr>
          <w:rFonts w:ascii="Times New Roman" w:hAnsi="Times New Roman" w:cs="Times New Roman"/>
          <w:color w:val="222222"/>
          <w:sz w:val="24"/>
          <w:szCs w:val="24"/>
          <w:shd w:val="clear" w:color="auto" w:fill="FFFFFF"/>
        </w:rPr>
        <w:t>LeFevre</w:t>
      </w:r>
      <w:proofErr w:type="spellEnd"/>
      <w:r w:rsidR="00EE22D5">
        <w:rPr>
          <w:rFonts w:ascii="Times New Roman" w:hAnsi="Times New Roman" w:cs="Times New Roman"/>
          <w:color w:val="222222"/>
          <w:sz w:val="24"/>
          <w:szCs w:val="24"/>
          <w:shd w:val="clear" w:color="auto" w:fill="FFFFFF"/>
        </w:rPr>
        <w:t xml:space="preserve">, M. L. </w:t>
      </w:r>
      <w:r w:rsidR="00EE22D5" w:rsidRPr="00207060">
        <w:rPr>
          <w:rFonts w:ascii="Times New Roman" w:hAnsi="Times New Roman" w:cs="Times New Roman"/>
          <w:color w:val="222222"/>
          <w:sz w:val="24"/>
          <w:szCs w:val="24"/>
          <w:shd w:val="clear" w:color="auto" w:fill="FFFFFF"/>
        </w:rPr>
        <w:t>2014)</w:t>
      </w:r>
      <w:r w:rsidRPr="00207060">
        <w:rPr>
          <w:rFonts w:ascii="Times New Roman" w:hAnsi="Times New Roman" w:cs="Times New Roman"/>
          <w:sz w:val="24"/>
          <w:szCs w:val="24"/>
        </w:rPr>
        <w:t xml:space="preserve">. </w:t>
      </w:r>
    </w:p>
    <w:p w:rsidR="00586D86" w:rsidRPr="00207060" w:rsidRDefault="00586D86" w:rsidP="00207060">
      <w:pPr>
        <w:spacing w:after="0" w:line="480" w:lineRule="auto"/>
        <w:ind w:firstLine="720"/>
        <w:contextualSpacing/>
        <w:rPr>
          <w:rFonts w:ascii="Times New Roman" w:hAnsi="Times New Roman" w:cs="Times New Roman"/>
          <w:sz w:val="24"/>
          <w:szCs w:val="24"/>
        </w:rPr>
      </w:pPr>
      <w:r w:rsidRPr="00207060">
        <w:rPr>
          <w:rFonts w:ascii="Times New Roman" w:hAnsi="Times New Roman" w:cs="Times New Roman"/>
          <w:sz w:val="24"/>
          <w:szCs w:val="24"/>
        </w:rPr>
        <w:t>I want to recommend screening for gonorrhea and urge my friends to be screened for treatment measures and if not affected to apply preventive measures. If the infections are not identified at an early age, the infected people have a high risk of transmission of HIV in men and women.</w:t>
      </w:r>
    </w:p>
    <w:p w:rsidR="00586D86" w:rsidRPr="00207060" w:rsidRDefault="00586D86" w:rsidP="00207060">
      <w:pPr>
        <w:spacing w:after="0" w:line="480" w:lineRule="auto"/>
        <w:contextualSpacing/>
        <w:rPr>
          <w:rFonts w:ascii="Times New Roman" w:hAnsi="Times New Roman" w:cs="Times New Roman"/>
          <w:b/>
          <w:sz w:val="24"/>
          <w:szCs w:val="24"/>
        </w:rPr>
      </w:pPr>
      <w:r w:rsidRPr="00207060">
        <w:rPr>
          <w:rFonts w:ascii="Times New Roman" w:hAnsi="Times New Roman" w:cs="Times New Roman"/>
          <w:b/>
          <w:sz w:val="24"/>
          <w:szCs w:val="24"/>
        </w:rPr>
        <w:t>Topic question two</w:t>
      </w:r>
      <w:r w:rsidR="0082738D" w:rsidRPr="00207060">
        <w:rPr>
          <w:rFonts w:ascii="Times New Roman" w:hAnsi="Times New Roman" w:cs="Times New Roman"/>
          <w:b/>
          <w:sz w:val="24"/>
          <w:szCs w:val="24"/>
        </w:rPr>
        <w:t xml:space="preserve">: </w:t>
      </w:r>
      <w:r w:rsidR="0082738D" w:rsidRPr="00207060">
        <w:rPr>
          <w:rFonts w:ascii="Times New Roman" w:hAnsi="Times New Roman" w:cs="Times New Roman"/>
          <w:sz w:val="24"/>
          <w:szCs w:val="24"/>
        </w:rPr>
        <w:t>Syphilis Screening Recommendation for Pregnant Women</w:t>
      </w:r>
    </w:p>
    <w:p w:rsidR="00586D86" w:rsidRPr="00207060" w:rsidRDefault="00811E67" w:rsidP="00207060">
      <w:pPr>
        <w:spacing w:after="0" w:line="480" w:lineRule="auto"/>
        <w:ind w:firstLine="720"/>
        <w:contextualSpacing/>
        <w:rPr>
          <w:rFonts w:ascii="Times New Roman" w:hAnsi="Times New Roman" w:cs="Times New Roman"/>
          <w:sz w:val="24"/>
          <w:szCs w:val="24"/>
        </w:rPr>
      </w:pPr>
      <w:r w:rsidRPr="00207060">
        <w:rPr>
          <w:rFonts w:ascii="Times New Roman" w:hAnsi="Times New Roman" w:cs="Times New Roman"/>
          <w:sz w:val="24"/>
          <w:szCs w:val="24"/>
        </w:rPr>
        <w:t>I will</w:t>
      </w:r>
      <w:r w:rsidR="00586D86" w:rsidRPr="00207060">
        <w:rPr>
          <w:rFonts w:ascii="Times New Roman" w:hAnsi="Times New Roman" w:cs="Times New Roman"/>
          <w:sz w:val="24"/>
          <w:szCs w:val="24"/>
        </w:rPr>
        <w:t xml:space="preserve"> conger with the recommendations in screening for syphilis in pregnant women as much as there are harms that are related to the screening of syphilis in pregnant women like stigma, false-positive and anxiety, the benefits out them all. When the disease is detected at an </w:t>
      </w:r>
      <w:r w:rsidR="00586D86" w:rsidRPr="00207060">
        <w:rPr>
          <w:rFonts w:ascii="Times New Roman" w:hAnsi="Times New Roman" w:cs="Times New Roman"/>
          <w:sz w:val="24"/>
          <w:szCs w:val="24"/>
        </w:rPr>
        <w:lastRenderedPageBreak/>
        <w:t>early stage in pregnant women, they are treated, and the required measures are taken to prevent harmful outcomes such as fetal and neonatal death</w:t>
      </w:r>
      <w:r w:rsidR="00410826">
        <w:rPr>
          <w:rFonts w:ascii="Times New Roman" w:hAnsi="Times New Roman" w:cs="Times New Roman"/>
          <w:sz w:val="24"/>
          <w:szCs w:val="24"/>
        </w:rPr>
        <w:t xml:space="preserve"> (</w:t>
      </w:r>
      <w:r w:rsidR="00410826" w:rsidRPr="00207060">
        <w:rPr>
          <w:rFonts w:ascii="Times New Roman" w:hAnsi="Times New Roman" w:cs="Times New Roman"/>
          <w:color w:val="222222"/>
          <w:sz w:val="24"/>
          <w:szCs w:val="24"/>
          <w:shd w:val="clear" w:color="auto" w:fill="FFFFFF"/>
        </w:rPr>
        <w:t>Curry</w:t>
      </w:r>
      <w:r w:rsidR="00410826">
        <w:rPr>
          <w:rFonts w:ascii="Times New Roman" w:hAnsi="Times New Roman" w:cs="Times New Roman"/>
          <w:color w:val="222222"/>
          <w:sz w:val="24"/>
          <w:szCs w:val="24"/>
          <w:shd w:val="clear" w:color="auto" w:fill="FFFFFF"/>
        </w:rPr>
        <w:t xml:space="preserve">. </w:t>
      </w:r>
      <w:proofErr w:type="gramStart"/>
      <w:r w:rsidR="00410826">
        <w:rPr>
          <w:rFonts w:ascii="Times New Roman" w:hAnsi="Times New Roman" w:cs="Times New Roman"/>
          <w:color w:val="222222"/>
          <w:sz w:val="24"/>
          <w:szCs w:val="24"/>
          <w:shd w:val="clear" w:color="auto" w:fill="FFFFFF"/>
        </w:rPr>
        <w:t>et</w:t>
      </w:r>
      <w:proofErr w:type="gramEnd"/>
      <w:r w:rsidR="00410826">
        <w:rPr>
          <w:rFonts w:ascii="Times New Roman" w:hAnsi="Times New Roman" w:cs="Times New Roman"/>
          <w:color w:val="222222"/>
          <w:sz w:val="24"/>
          <w:szCs w:val="24"/>
          <w:shd w:val="clear" w:color="auto" w:fill="FFFFFF"/>
        </w:rPr>
        <w:t xml:space="preserve"> al.2018)</w:t>
      </w:r>
      <w:r w:rsidR="00586D86" w:rsidRPr="00207060">
        <w:rPr>
          <w:rFonts w:ascii="Times New Roman" w:hAnsi="Times New Roman" w:cs="Times New Roman"/>
          <w:sz w:val="24"/>
          <w:szCs w:val="24"/>
        </w:rPr>
        <w:t xml:space="preserve">. </w:t>
      </w:r>
    </w:p>
    <w:p w:rsidR="00586D86" w:rsidRPr="00207060" w:rsidRDefault="00586D86" w:rsidP="00207060">
      <w:pPr>
        <w:spacing w:after="0" w:line="480" w:lineRule="auto"/>
        <w:ind w:firstLine="720"/>
        <w:contextualSpacing/>
        <w:rPr>
          <w:rFonts w:ascii="Times New Roman" w:hAnsi="Times New Roman" w:cs="Times New Roman"/>
          <w:sz w:val="24"/>
          <w:szCs w:val="24"/>
        </w:rPr>
      </w:pPr>
      <w:r w:rsidRPr="00207060">
        <w:rPr>
          <w:rFonts w:ascii="Times New Roman" w:hAnsi="Times New Roman" w:cs="Times New Roman"/>
          <w:sz w:val="24"/>
          <w:szCs w:val="24"/>
        </w:rPr>
        <w:t>Treatment of</w:t>
      </w:r>
      <w:r w:rsidR="00410826">
        <w:rPr>
          <w:rFonts w:ascii="Times New Roman" w:hAnsi="Times New Roman" w:cs="Times New Roman"/>
          <w:sz w:val="24"/>
          <w:szCs w:val="24"/>
        </w:rPr>
        <w:t xml:space="preserve"> the infection in the early stage</w:t>
      </w:r>
      <w:r w:rsidRPr="00207060">
        <w:rPr>
          <w:rFonts w:ascii="Times New Roman" w:hAnsi="Times New Roman" w:cs="Times New Roman"/>
          <w:sz w:val="24"/>
          <w:szCs w:val="24"/>
        </w:rPr>
        <w:t xml:space="preserve"> of the pregnancy is more effective than then a woman is almost giving birth, and therefore I recommend the screening. Syphilis infections are treatable at any stage of pregnancy, and therefore all women should be willing to be screened so that the corrective measures can be taken to ensure that both parents and the unborn babies are not at risk. </w:t>
      </w:r>
    </w:p>
    <w:p w:rsidR="00586D86" w:rsidRPr="00207060" w:rsidRDefault="00586D86" w:rsidP="00207060">
      <w:pPr>
        <w:spacing w:after="0" w:line="480" w:lineRule="auto"/>
        <w:ind w:firstLine="720"/>
        <w:contextualSpacing/>
        <w:rPr>
          <w:rFonts w:ascii="Times New Roman" w:hAnsi="Times New Roman" w:cs="Times New Roman"/>
          <w:sz w:val="24"/>
          <w:szCs w:val="24"/>
        </w:rPr>
      </w:pPr>
      <w:r w:rsidRPr="00207060">
        <w:rPr>
          <w:rFonts w:ascii="Times New Roman" w:hAnsi="Times New Roman" w:cs="Times New Roman"/>
          <w:sz w:val="24"/>
          <w:szCs w:val="24"/>
        </w:rPr>
        <w:t xml:space="preserve">I would urge all pregnant women </w:t>
      </w:r>
      <w:r w:rsidR="000F1AD6" w:rsidRPr="00207060">
        <w:rPr>
          <w:rFonts w:ascii="Times New Roman" w:hAnsi="Times New Roman" w:cs="Times New Roman"/>
          <w:sz w:val="24"/>
          <w:szCs w:val="24"/>
        </w:rPr>
        <w:t>who</w:t>
      </w:r>
      <w:r w:rsidR="000F1AD6">
        <w:rPr>
          <w:rFonts w:ascii="Times New Roman" w:hAnsi="Times New Roman" w:cs="Times New Roman"/>
          <w:sz w:val="24"/>
          <w:szCs w:val="24"/>
        </w:rPr>
        <w:t>m</w:t>
      </w:r>
      <w:r w:rsidRPr="00207060">
        <w:rPr>
          <w:rFonts w:ascii="Times New Roman" w:hAnsi="Times New Roman" w:cs="Times New Roman"/>
          <w:sz w:val="24"/>
          <w:szCs w:val="24"/>
        </w:rPr>
        <w:t xml:space="preserve"> I, may know to follow the recommendations on the attending a syphilis screening at the early days of their pregnancy. Syphilis infection during pregnancy if not treated at early days can be transmitted to the fetus and can result in discourage, stillbirths or even complication when giving birth. </w:t>
      </w:r>
    </w:p>
    <w:p w:rsidR="008F0C7D" w:rsidRPr="00207060" w:rsidRDefault="008F0C7D" w:rsidP="00207060">
      <w:pPr>
        <w:spacing w:after="0" w:line="480" w:lineRule="auto"/>
        <w:contextualSpacing/>
        <w:rPr>
          <w:rFonts w:ascii="Times New Roman" w:hAnsi="Times New Roman" w:cs="Times New Roman"/>
          <w:sz w:val="24"/>
          <w:szCs w:val="24"/>
        </w:rPr>
      </w:pPr>
      <w:r w:rsidRPr="00207060">
        <w:rPr>
          <w:rFonts w:ascii="Times New Roman" w:hAnsi="Times New Roman" w:cs="Times New Roman"/>
          <w:sz w:val="24"/>
          <w:szCs w:val="24"/>
        </w:rPr>
        <w:br w:type="page"/>
      </w:r>
    </w:p>
    <w:p w:rsidR="0082738D" w:rsidRPr="00207060" w:rsidRDefault="0082738D" w:rsidP="00207060">
      <w:pPr>
        <w:spacing w:after="0" w:line="480" w:lineRule="auto"/>
        <w:contextualSpacing/>
        <w:jc w:val="center"/>
        <w:rPr>
          <w:rFonts w:ascii="Times New Roman" w:hAnsi="Times New Roman" w:cs="Times New Roman"/>
          <w:sz w:val="24"/>
          <w:szCs w:val="24"/>
        </w:rPr>
      </w:pPr>
      <w:r w:rsidRPr="00207060">
        <w:rPr>
          <w:rFonts w:ascii="Times New Roman" w:hAnsi="Times New Roman" w:cs="Times New Roman"/>
          <w:sz w:val="24"/>
          <w:szCs w:val="24"/>
        </w:rPr>
        <w:lastRenderedPageBreak/>
        <w:t>Reference</w:t>
      </w:r>
    </w:p>
    <w:p w:rsidR="008F0C7D" w:rsidRPr="00207060" w:rsidRDefault="008F0C7D" w:rsidP="00207060">
      <w:pPr>
        <w:spacing w:after="0" w:line="480" w:lineRule="auto"/>
        <w:ind w:left="720" w:hanging="720"/>
        <w:contextualSpacing/>
        <w:rPr>
          <w:rFonts w:ascii="Times New Roman" w:hAnsi="Times New Roman" w:cs="Times New Roman"/>
          <w:sz w:val="24"/>
          <w:szCs w:val="24"/>
        </w:rPr>
      </w:pPr>
      <w:r w:rsidRPr="00207060">
        <w:rPr>
          <w:rFonts w:ascii="Times New Roman" w:hAnsi="Times New Roman" w:cs="Times New Roman"/>
          <w:color w:val="222222"/>
          <w:sz w:val="24"/>
          <w:szCs w:val="24"/>
          <w:shd w:val="clear" w:color="auto" w:fill="FFFFFF"/>
        </w:rPr>
        <w:t xml:space="preserve">Curry, S. J., </w:t>
      </w:r>
      <w:proofErr w:type="spellStart"/>
      <w:r w:rsidRPr="00207060">
        <w:rPr>
          <w:rFonts w:ascii="Times New Roman" w:hAnsi="Times New Roman" w:cs="Times New Roman"/>
          <w:color w:val="222222"/>
          <w:sz w:val="24"/>
          <w:szCs w:val="24"/>
          <w:shd w:val="clear" w:color="auto" w:fill="FFFFFF"/>
        </w:rPr>
        <w:t>Krist</w:t>
      </w:r>
      <w:proofErr w:type="spellEnd"/>
      <w:r w:rsidRPr="00207060">
        <w:rPr>
          <w:rFonts w:ascii="Times New Roman" w:hAnsi="Times New Roman" w:cs="Times New Roman"/>
          <w:color w:val="222222"/>
          <w:sz w:val="24"/>
          <w:szCs w:val="24"/>
          <w:shd w:val="clear" w:color="auto" w:fill="FFFFFF"/>
        </w:rPr>
        <w:t xml:space="preserve">, A. H., Owens, D. K., Barry, M. J., </w:t>
      </w:r>
      <w:proofErr w:type="spellStart"/>
      <w:r w:rsidRPr="00207060">
        <w:rPr>
          <w:rFonts w:ascii="Times New Roman" w:hAnsi="Times New Roman" w:cs="Times New Roman"/>
          <w:color w:val="222222"/>
          <w:sz w:val="24"/>
          <w:szCs w:val="24"/>
          <w:shd w:val="clear" w:color="auto" w:fill="FFFFFF"/>
        </w:rPr>
        <w:t>Caughey</w:t>
      </w:r>
      <w:proofErr w:type="spellEnd"/>
      <w:r w:rsidRPr="00207060">
        <w:rPr>
          <w:rFonts w:ascii="Times New Roman" w:hAnsi="Times New Roman" w:cs="Times New Roman"/>
          <w:color w:val="222222"/>
          <w:sz w:val="24"/>
          <w:szCs w:val="24"/>
          <w:shd w:val="clear" w:color="auto" w:fill="FFFFFF"/>
        </w:rPr>
        <w:t xml:space="preserve">, A. B., Davidson, K. W., ... &amp; </w:t>
      </w:r>
      <w:proofErr w:type="spellStart"/>
      <w:r w:rsidRPr="00207060">
        <w:rPr>
          <w:rFonts w:ascii="Times New Roman" w:hAnsi="Times New Roman" w:cs="Times New Roman"/>
          <w:color w:val="222222"/>
          <w:sz w:val="24"/>
          <w:szCs w:val="24"/>
          <w:shd w:val="clear" w:color="auto" w:fill="FFFFFF"/>
        </w:rPr>
        <w:t>Kurth</w:t>
      </w:r>
      <w:proofErr w:type="spellEnd"/>
      <w:r w:rsidRPr="00207060">
        <w:rPr>
          <w:rFonts w:ascii="Times New Roman" w:hAnsi="Times New Roman" w:cs="Times New Roman"/>
          <w:color w:val="222222"/>
          <w:sz w:val="24"/>
          <w:szCs w:val="24"/>
          <w:shd w:val="clear" w:color="auto" w:fill="FFFFFF"/>
        </w:rPr>
        <w:t>, A. E. (2018). Screening for Syphilis Infection in Pregnant Women: US Preventive Services Task Force Reaffirmation Recommendation Statement. </w:t>
      </w:r>
      <w:r w:rsidRPr="00207060">
        <w:rPr>
          <w:rFonts w:ascii="Times New Roman" w:hAnsi="Times New Roman" w:cs="Times New Roman"/>
          <w:i/>
          <w:iCs/>
          <w:color w:val="222222"/>
          <w:sz w:val="24"/>
          <w:szCs w:val="24"/>
          <w:shd w:val="clear" w:color="auto" w:fill="FFFFFF"/>
        </w:rPr>
        <w:t>JAMA</w:t>
      </w:r>
      <w:r w:rsidRPr="00207060">
        <w:rPr>
          <w:rFonts w:ascii="Times New Roman" w:hAnsi="Times New Roman" w:cs="Times New Roman"/>
          <w:color w:val="222222"/>
          <w:sz w:val="24"/>
          <w:szCs w:val="24"/>
          <w:shd w:val="clear" w:color="auto" w:fill="FFFFFF"/>
        </w:rPr>
        <w:t>, </w:t>
      </w:r>
      <w:r w:rsidRPr="00207060">
        <w:rPr>
          <w:rFonts w:ascii="Times New Roman" w:hAnsi="Times New Roman" w:cs="Times New Roman"/>
          <w:i/>
          <w:iCs/>
          <w:color w:val="222222"/>
          <w:sz w:val="24"/>
          <w:szCs w:val="24"/>
          <w:shd w:val="clear" w:color="auto" w:fill="FFFFFF"/>
        </w:rPr>
        <w:t>320</w:t>
      </w:r>
      <w:r w:rsidRPr="00207060">
        <w:rPr>
          <w:rFonts w:ascii="Times New Roman" w:hAnsi="Times New Roman" w:cs="Times New Roman"/>
          <w:color w:val="222222"/>
          <w:sz w:val="24"/>
          <w:szCs w:val="24"/>
          <w:shd w:val="clear" w:color="auto" w:fill="FFFFFF"/>
        </w:rPr>
        <w:t>(9), 911-917.</w:t>
      </w:r>
    </w:p>
    <w:p w:rsidR="008F0C7D" w:rsidRPr="00207060" w:rsidRDefault="008F0C7D" w:rsidP="00207060">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207060">
        <w:rPr>
          <w:rFonts w:ascii="Times New Roman" w:hAnsi="Times New Roman" w:cs="Times New Roman"/>
          <w:color w:val="222222"/>
          <w:sz w:val="24"/>
          <w:szCs w:val="24"/>
          <w:shd w:val="clear" w:color="auto" w:fill="FFFFFF"/>
        </w:rPr>
        <w:t>LeFevre</w:t>
      </w:r>
      <w:proofErr w:type="spellEnd"/>
      <w:r w:rsidRPr="00207060">
        <w:rPr>
          <w:rFonts w:ascii="Times New Roman" w:hAnsi="Times New Roman" w:cs="Times New Roman"/>
          <w:color w:val="222222"/>
          <w:sz w:val="24"/>
          <w:szCs w:val="24"/>
          <w:shd w:val="clear" w:color="auto" w:fill="FFFFFF"/>
        </w:rPr>
        <w:t>, M. L. (2014). Screening for chlamydia and gonorrhea: US Preventive Services Task Force recommendation statement. </w:t>
      </w:r>
      <w:proofErr w:type="gramStart"/>
      <w:r w:rsidRPr="00207060">
        <w:rPr>
          <w:rFonts w:ascii="Times New Roman" w:hAnsi="Times New Roman" w:cs="Times New Roman"/>
          <w:i/>
          <w:iCs/>
          <w:color w:val="222222"/>
          <w:sz w:val="24"/>
          <w:szCs w:val="24"/>
          <w:shd w:val="clear" w:color="auto" w:fill="FFFFFF"/>
        </w:rPr>
        <w:t>Annals of internal medicine</w:t>
      </w:r>
      <w:r w:rsidRPr="00207060">
        <w:rPr>
          <w:rFonts w:ascii="Times New Roman" w:hAnsi="Times New Roman" w:cs="Times New Roman"/>
          <w:color w:val="222222"/>
          <w:sz w:val="24"/>
          <w:szCs w:val="24"/>
          <w:shd w:val="clear" w:color="auto" w:fill="FFFFFF"/>
        </w:rPr>
        <w:t>, </w:t>
      </w:r>
      <w:r w:rsidRPr="00207060">
        <w:rPr>
          <w:rFonts w:ascii="Times New Roman" w:hAnsi="Times New Roman" w:cs="Times New Roman"/>
          <w:i/>
          <w:iCs/>
          <w:color w:val="222222"/>
          <w:sz w:val="24"/>
          <w:szCs w:val="24"/>
          <w:shd w:val="clear" w:color="auto" w:fill="FFFFFF"/>
        </w:rPr>
        <w:t>161</w:t>
      </w:r>
      <w:r w:rsidRPr="00207060">
        <w:rPr>
          <w:rFonts w:ascii="Times New Roman" w:hAnsi="Times New Roman" w:cs="Times New Roman"/>
          <w:color w:val="222222"/>
          <w:sz w:val="24"/>
          <w:szCs w:val="24"/>
          <w:shd w:val="clear" w:color="auto" w:fill="FFFFFF"/>
        </w:rPr>
        <w:t>(12), 902-910.</w:t>
      </w:r>
      <w:proofErr w:type="gramEnd"/>
    </w:p>
    <w:p w:rsidR="008F0C7D" w:rsidRPr="00207060" w:rsidRDefault="008F0C7D" w:rsidP="00207060">
      <w:pPr>
        <w:spacing w:after="0" w:line="480" w:lineRule="auto"/>
        <w:contextualSpacing/>
        <w:rPr>
          <w:rFonts w:ascii="Times New Roman" w:hAnsi="Times New Roman" w:cs="Times New Roman"/>
          <w:sz w:val="24"/>
          <w:szCs w:val="24"/>
        </w:rPr>
      </w:pPr>
    </w:p>
    <w:p w:rsidR="0082738D" w:rsidRPr="00207060" w:rsidRDefault="0082738D" w:rsidP="00207060">
      <w:pPr>
        <w:spacing w:after="0" w:line="480" w:lineRule="auto"/>
        <w:ind w:firstLine="720"/>
        <w:contextualSpacing/>
        <w:rPr>
          <w:rFonts w:ascii="Times New Roman" w:hAnsi="Times New Roman" w:cs="Times New Roman"/>
          <w:sz w:val="24"/>
          <w:szCs w:val="24"/>
        </w:rPr>
      </w:pPr>
    </w:p>
    <w:p w:rsidR="00586D86" w:rsidRPr="00207060" w:rsidRDefault="00586D86" w:rsidP="00207060">
      <w:pPr>
        <w:spacing w:after="0" w:line="480" w:lineRule="auto"/>
        <w:contextualSpacing/>
        <w:rPr>
          <w:rFonts w:ascii="Times New Roman" w:hAnsi="Times New Roman" w:cs="Times New Roman"/>
          <w:sz w:val="24"/>
          <w:szCs w:val="24"/>
        </w:rPr>
      </w:pPr>
    </w:p>
    <w:p w:rsidR="00586D86" w:rsidRPr="00207060" w:rsidRDefault="00586D86" w:rsidP="00207060">
      <w:pPr>
        <w:spacing w:after="0" w:line="480" w:lineRule="auto"/>
        <w:contextualSpacing/>
        <w:rPr>
          <w:rFonts w:ascii="Times New Roman" w:hAnsi="Times New Roman" w:cs="Times New Roman"/>
          <w:sz w:val="24"/>
          <w:szCs w:val="24"/>
        </w:rPr>
      </w:pPr>
      <w:r w:rsidRPr="00207060">
        <w:rPr>
          <w:rFonts w:ascii="Times New Roman" w:hAnsi="Times New Roman" w:cs="Times New Roman"/>
          <w:sz w:val="24"/>
          <w:szCs w:val="24"/>
        </w:rPr>
        <w:t xml:space="preserve"> </w:t>
      </w:r>
    </w:p>
    <w:p w:rsidR="0053063E" w:rsidRPr="00207060" w:rsidRDefault="0053063E" w:rsidP="00207060">
      <w:pPr>
        <w:spacing w:after="0" w:line="480" w:lineRule="auto"/>
        <w:contextualSpacing/>
        <w:rPr>
          <w:rFonts w:ascii="Times New Roman" w:hAnsi="Times New Roman" w:cs="Times New Roman"/>
          <w:sz w:val="24"/>
          <w:szCs w:val="24"/>
        </w:rPr>
      </w:pPr>
    </w:p>
    <w:sectPr w:rsidR="0053063E" w:rsidRPr="00207060" w:rsidSect="0082738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688E" w:rsidRDefault="0029688E" w:rsidP="0082738D">
      <w:pPr>
        <w:spacing w:after="0" w:line="240" w:lineRule="auto"/>
      </w:pPr>
      <w:r>
        <w:separator/>
      </w:r>
    </w:p>
  </w:endnote>
  <w:endnote w:type="continuationSeparator" w:id="0">
    <w:p w:rsidR="0029688E" w:rsidRDefault="0029688E" w:rsidP="008273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688E" w:rsidRDefault="0029688E" w:rsidP="0082738D">
      <w:pPr>
        <w:spacing w:after="0" w:line="240" w:lineRule="auto"/>
      </w:pPr>
      <w:r>
        <w:separator/>
      </w:r>
    </w:p>
  </w:footnote>
  <w:footnote w:type="continuationSeparator" w:id="0">
    <w:p w:rsidR="0029688E" w:rsidRDefault="0029688E" w:rsidP="008273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38D" w:rsidRPr="0082738D" w:rsidRDefault="0082738D" w:rsidP="0082738D">
    <w:pPr>
      <w:spacing w:after="0" w:line="480" w:lineRule="auto"/>
      <w:contextualSpacing/>
      <w:jc w:val="center"/>
      <w:rPr>
        <w:rFonts w:ascii="Times New Roman" w:hAnsi="Times New Roman" w:cs="Times New Roman"/>
        <w:sz w:val="24"/>
        <w:szCs w:val="24"/>
      </w:rPr>
    </w:pPr>
    <w:r w:rsidRPr="0082738D">
      <w:rPr>
        <w:rFonts w:ascii="Times New Roman" w:hAnsi="Times New Roman" w:cs="Times New Roman"/>
        <w:sz w:val="24"/>
        <w:szCs w:val="24"/>
      </w:rPr>
      <w:t>SCREENING RECOMMENDATIONS</w:t>
    </w:r>
    <w:r>
      <w:rPr>
        <w:rFonts w:ascii="Times New Roman" w:hAnsi="Times New Roman" w:cs="Times New Roman"/>
        <w:sz w:val="24"/>
        <w:szCs w:val="24"/>
      </w:rPr>
      <w:t xml:space="preserve">                                                                                         </w:t>
    </w:r>
    <w:sdt>
      <w:sdtPr>
        <w:rPr>
          <w:rFonts w:ascii="Times New Roman" w:hAnsi="Times New Roman" w:cs="Times New Roman"/>
          <w:sz w:val="24"/>
          <w:szCs w:val="24"/>
        </w:rPr>
        <w:id w:val="-18097107"/>
        <w:docPartObj>
          <w:docPartGallery w:val="Page Numbers (Top of Page)"/>
          <w:docPartUnique/>
        </w:docPartObj>
      </w:sdtPr>
      <w:sdtEndPr>
        <w:rPr>
          <w:noProof/>
        </w:rPr>
      </w:sdtEndPr>
      <w:sdtContent>
        <w:r w:rsidRPr="0082738D">
          <w:rPr>
            <w:rFonts w:ascii="Times New Roman" w:hAnsi="Times New Roman" w:cs="Times New Roman"/>
            <w:sz w:val="24"/>
            <w:szCs w:val="24"/>
          </w:rPr>
          <w:fldChar w:fldCharType="begin"/>
        </w:r>
        <w:r w:rsidRPr="0082738D">
          <w:rPr>
            <w:rFonts w:ascii="Times New Roman" w:hAnsi="Times New Roman" w:cs="Times New Roman"/>
            <w:sz w:val="24"/>
            <w:szCs w:val="24"/>
          </w:rPr>
          <w:instrText xml:space="preserve"> PAGE   \* MERGEFORMAT </w:instrText>
        </w:r>
        <w:r w:rsidRPr="0082738D">
          <w:rPr>
            <w:rFonts w:ascii="Times New Roman" w:hAnsi="Times New Roman" w:cs="Times New Roman"/>
            <w:sz w:val="24"/>
            <w:szCs w:val="24"/>
          </w:rPr>
          <w:fldChar w:fldCharType="separate"/>
        </w:r>
        <w:r w:rsidR="00EE22D5">
          <w:rPr>
            <w:rFonts w:ascii="Times New Roman" w:hAnsi="Times New Roman" w:cs="Times New Roman"/>
            <w:noProof/>
            <w:sz w:val="24"/>
            <w:szCs w:val="24"/>
          </w:rPr>
          <w:t>2</w:t>
        </w:r>
        <w:r w:rsidRPr="0082738D">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38D" w:rsidRPr="0082738D" w:rsidRDefault="0082738D" w:rsidP="0082738D">
    <w:pPr>
      <w:spacing w:after="0" w:line="480" w:lineRule="auto"/>
      <w:contextualSpacing/>
      <w:jc w:val="center"/>
      <w:rPr>
        <w:rFonts w:ascii="Times New Roman" w:hAnsi="Times New Roman" w:cs="Times New Roman"/>
        <w:sz w:val="24"/>
        <w:szCs w:val="24"/>
      </w:rPr>
    </w:pPr>
    <w:r w:rsidRPr="0082738D">
      <w:rPr>
        <w:rFonts w:ascii="Times New Roman" w:hAnsi="Times New Roman" w:cs="Times New Roman"/>
        <w:sz w:val="24"/>
        <w:szCs w:val="24"/>
      </w:rPr>
      <w:t xml:space="preserve">Running head: </w:t>
    </w:r>
    <w:r w:rsidRPr="0082738D">
      <w:rPr>
        <w:rFonts w:ascii="Times New Roman" w:hAnsi="Times New Roman" w:cs="Times New Roman"/>
        <w:sz w:val="24"/>
        <w:szCs w:val="24"/>
      </w:rPr>
      <w:t>SCREENING RECOMMENDATIONS</w:t>
    </w:r>
    <w:r>
      <w:rPr>
        <w:rFonts w:ascii="Times New Roman" w:hAnsi="Times New Roman" w:cs="Times New Roman"/>
        <w:sz w:val="24"/>
        <w:szCs w:val="24"/>
      </w:rPr>
      <w:t xml:space="preserve">                                                                 </w:t>
    </w:r>
    <w:sdt>
      <w:sdtPr>
        <w:rPr>
          <w:rFonts w:ascii="Times New Roman" w:hAnsi="Times New Roman" w:cs="Times New Roman"/>
          <w:sz w:val="24"/>
          <w:szCs w:val="24"/>
        </w:rPr>
        <w:id w:val="1977796850"/>
        <w:docPartObj>
          <w:docPartGallery w:val="Page Numbers (Top of Page)"/>
          <w:docPartUnique/>
        </w:docPartObj>
      </w:sdtPr>
      <w:sdtEndPr>
        <w:rPr>
          <w:noProof/>
        </w:rPr>
      </w:sdtEndPr>
      <w:sdtContent>
        <w:r w:rsidRPr="0082738D">
          <w:rPr>
            <w:rFonts w:ascii="Times New Roman" w:hAnsi="Times New Roman" w:cs="Times New Roman"/>
            <w:sz w:val="24"/>
            <w:szCs w:val="24"/>
          </w:rPr>
          <w:fldChar w:fldCharType="begin"/>
        </w:r>
        <w:r w:rsidRPr="0082738D">
          <w:rPr>
            <w:rFonts w:ascii="Times New Roman" w:hAnsi="Times New Roman" w:cs="Times New Roman"/>
            <w:sz w:val="24"/>
            <w:szCs w:val="24"/>
          </w:rPr>
          <w:instrText xml:space="preserve"> PAGE   \* MERGEFORMAT </w:instrText>
        </w:r>
        <w:r w:rsidRPr="0082738D">
          <w:rPr>
            <w:rFonts w:ascii="Times New Roman" w:hAnsi="Times New Roman" w:cs="Times New Roman"/>
            <w:sz w:val="24"/>
            <w:szCs w:val="24"/>
          </w:rPr>
          <w:fldChar w:fldCharType="separate"/>
        </w:r>
        <w:r w:rsidR="00410826">
          <w:rPr>
            <w:rFonts w:ascii="Times New Roman" w:hAnsi="Times New Roman" w:cs="Times New Roman"/>
            <w:noProof/>
            <w:sz w:val="24"/>
            <w:szCs w:val="24"/>
          </w:rPr>
          <w:t>1</w:t>
        </w:r>
        <w:r w:rsidRPr="0082738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97D"/>
    <w:rsid w:val="000F1AD6"/>
    <w:rsid w:val="00207060"/>
    <w:rsid w:val="0029688E"/>
    <w:rsid w:val="002D3F4E"/>
    <w:rsid w:val="00351E6D"/>
    <w:rsid w:val="00410826"/>
    <w:rsid w:val="004E2433"/>
    <w:rsid w:val="0053063E"/>
    <w:rsid w:val="00586D86"/>
    <w:rsid w:val="005955EC"/>
    <w:rsid w:val="005A497D"/>
    <w:rsid w:val="00732D07"/>
    <w:rsid w:val="007775D9"/>
    <w:rsid w:val="007B5EAF"/>
    <w:rsid w:val="007D2984"/>
    <w:rsid w:val="00811E67"/>
    <w:rsid w:val="008142C0"/>
    <w:rsid w:val="0082738D"/>
    <w:rsid w:val="008F0C7D"/>
    <w:rsid w:val="00A8278F"/>
    <w:rsid w:val="00BD07BC"/>
    <w:rsid w:val="00C36604"/>
    <w:rsid w:val="00D50BCD"/>
    <w:rsid w:val="00D904C1"/>
    <w:rsid w:val="00DA3ED1"/>
    <w:rsid w:val="00E13A45"/>
    <w:rsid w:val="00E16AF6"/>
    <w:rsid w:val="00E70AA9"/>
    <w:rsid w:val="00EE22D5"/>
    <w:rsid w:val="00F144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73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38D"/>
  </w:style>
  <w:style w:type="paragraph" w:styleId="Footer">
    <w:name w:val="footer"/>
    <w:basedOn w:val="Normal"/>
    <w:link w:val="FooterChar"/>
    <w:uiPriority w:val="99"/>
    <w:unhideWhenUsed/>
    <w:rsid w:val="008273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3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73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38D"/>
  </w:style>
  <w:style w:type="paragraph" w:styleId="Footer">
    <w:name w:val="footer"/>
    <w:basedOn w:val="Normal"/>
    <w:link w:val="FooterChar"/>
    <w:uiPriority w:val="99"/>
    <w:unhideWhenUsed/>
    <w:rsid w:val="008273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3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Pages>4</Pages>
  <Words>493</Words>
  <Characters>2812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17</cp:revision>
  <dcterms:created xsi:type="dcterms:W3CDTF">2018-12-02T08:44:00Z</dcterms:created>
  <dcterms:modified xsi:type="dcterms:W3CDTF">2018-12-02T12:23:00Z</dcterms:modified>
</cp:coreProperties>
</file>